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41" w:rsidRDefault="000F4241" w:rsidP="005B5539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OGŁOSZENIE STAROSTY STASZOWSKIEGO</w:t>
      </w:r>
    </w:p>
    <w:p w:rsidR="000F4241" w:rsidRDefault="000F4241" w:rsidP="005B5539">
      <w:pPr>
        <w:spacing w:line="360" w:lineRule="auto"/>
        <w:jc w:val="center"/>
        <w:rPr>
          <w:b/>
          <w:bCs/>
        </w:rPr>
      </w:pPr>
      <w:r>
        <w:rPr>
          <w:b/>
          <w:bCs/>
        </w:rPr>
        <w:t>Wykonującego zadania z zakresu administracji rządowej</w:t>
      </w:r>
    </w:p>
    <w:p w:rsidR="000F4241" w:rsidRDefault="000F4241" w:rsidP="005B5539">
      <w:pPr>
        <w:spacing w:line="360" w:lineRule="auto"/>
        <w:jc w:val="center"/>
        <w:rPr>
          <w:b/>
          <w:bCs/>
        </w:rPr>
      </w:pPr>
    </w:p>
    <w:p w:rsidR="000F4241" w:rsidRDefault="000F4241" w:rsidP="004F7887">
      <w:pPr>
        <w:spacing w:after="180" w:line="360" w:lineRule="auto"/>
        <w:jc w:val="both"/>
      </w:pPr>
      <w:r>
        <w:t>Działając na podstawie art. 124a w związku z art. 114 ust. 3 i 4 ustawy z dnia 21 sierpnia 1997 r. o gospodarce nieruchomościami (t.j. Dz. U. z 2020 roku, poz. </w:t>
      </w:r>
      <w:r>
        <w:rPr>
          <w:sz w:val="23"/>
          <w:szCs w:val="23"/>
        </w:rPr>
        <w:t>1990 ze zm.</w:t>
      </w:r>
      <w:r>
        <w:t>),</w:t>
      </w:r>
    </w:p>
    <w:p w:rsidR="000F4241" w:rsidRDefault="000F4241" w:rsidP="004F7887">
      <w:pPr>
        <w:spacing w:after="180" w:line="360" w:lineRule="auto"/>
        <w:jc w:val="center"/>
        <w:rPr>
          <w:u w:val="single"/>
        </w:rPr>
      </w:pPr>
      <w:r>
        <w:rPr>
          <w:u w:val="single"/>
        </w:rPr>
        <w:t>informuję</w:t>
      </w:r>
    </w:p>
    <w:p w:rsidR="000F4241" w:rsidRDefault="000F4241" w:rsidP="005B5539">
      <w:pPr>
        <w:spacing w:line="360" w:lineRule="auto"/>
        <w:jc w:val="both"/>
      </w:pPr>
      <w:r>
        <w:t>o zamiarze wszczęcia postępowania administracyjnego na wniosek Grupy Azoty Kopalnie i Zakłady Chemiczne Siarki „Siarkopol” S.A., w sprawie ograniczenia, w drodze decyzji, sposobu korzystania z nieruchomości o nieuregulowanym stanie prawnym, położonej w obrębie Mikołajów, gm. Osiek oznaczonej w ewidencji gruntów numerem działki 577, w celu realizacji inwestycji celu publicznego, polegającej na budowie przepustów drogowych, naziemnego rurociągu technologicznego przedmagistralnego, drogi wewnętrznej technologicznej oraz instalacji odwadniającej w rejonie Zakładu Górniczego Kopalni Siarki „Osiek” w miejscowości Mikołajów na działkach nr ew. 555, 556, 557, 579/1, 578, 580 i 581 oraz w miejscowości Pliskowola na działkach nr ew. 146/16, 146/1, 146/8, 2208, 2207, 2206, 2205, 2204, 2203 i 2202 gmina Osiek.</w:t>
      </w:r>
    </w:p>
    <w:p w:rsidR="000F4241" w:rsidRDefault="000F4241" w:rsidP="005B5539">
      <w:pPr>
        <w:spacing w:line="360" w:lineRule="auto"/>
        <w:ind w:firstLine="708"/>
        <w:jc w:val="both"/>
      </w:pPr>
      <w:r>
        <w:t>Zgodnie z zapisem w rejestrze ewidencji gruntów prowadzonym przez Starostwo Powiatowe w Staszowie nieruchomość położona w obrębie Mikołajów, gm. Osiek oznaczona numerem ewidencyjnym 577 pozostaje we władaniu (na zasadach posiadania samoistnego) Skarbu Państwa. Dla powyższej nieruchomości brak jest dokumentu potwierdzającego tytuł własności do nieruchomości.</w:t>
      </w:r>
    </w:p>
    <w:p w:rsidR="000F4241" w:rsidRDefault="000F4241" w:rsidP="005B5539">
      <w:pPr>
        <w:spacing w:line="360" w:lineRule="auto"/>
        <w:ind w:firstLine="708"/>
        <w:jc w:val="both"/>
      </w:pPr>
      <w:r>
        <w:rPr>
          <w:color w:val="000000"/>
          <w:spacing w:val="1"/>
        </w:rPr>
        <w:t>Z uwagi na powyższe należy uznać, że przedmiotowa działka stanowi nieruchomość o nieuregulowanym stanie prawnym w rozumieniu art. 113 ust. 6 ustawy o gospodarce nieruchomościami, które st</w:t>
      </w:r>
      <w:bookmarkStart w:id="0" w:name="_GoBack"/>
      <w:bookmarkEnd w:id="0"/>
      <w:r>
        <w:rPr>
          <w:color w:val="000000"/>
          <w:spacing w:val="1"/>
        </w:rPr>
        <w:t xml:space="preserve">anowią, że </w:t>
      </w:r>
      <w:r>
        <w:t xml:space="preserve">przez nieruchomość o nieuregulowanym stanie prawnym rozumie się nieruchomość, dla której ze względu na brak księgi wieczystej, zbioru dokumentów albo innych dokumentów nie można ustalić osób, którym przysługują do niej prawa rzeczowe. </w:t>
      </w:r>
    </w:p>
    <w:p w:rsidR="000F4241" w:rsidRDefault="000F4241" w:rsidP="005B5539">
      <w:pPr>
        <w:spacing w:line="360" w:lineRule="auto"/>
        <w:ind w:firstLine="708"/>
        <w:jc w:val="both"/>
      </w:pPr>
      <w:r>
        <w:t>Wobec powyższego wzywa się osoby, którym przysługują prawa rzeczowe do przedmiotowej nieruchomości, aby w terminie 2 miesięcy od dnia ukazania się ogłoszenia zgłosili się do Starostwa Powiatowego w Staszowie, ul. Piłsudskiego 7, pokój A21, i udokumentowali swoje prawo do przedmiotowej nieruchomości.</w:t>
      </w:r>
    </w:p>
    <w:p w:rsidR="000F4241" w:rsidRDefault="000F4241" w:rsidP="006943EB">
      <w:pPr>
        <w:spacing w:line="360" w:lineRule="auto"/>
        <w:ind w:firstLine="708"/>
        <w:jc w:val="both"/>
        <w:rPr>
          <w:color w:val="000000"/>
          <w:spacing w:val="1"/>
        </w:rPr>
      </w:pPr>
      <w:r>
        <w:rPr>
          <w:color w:val="000000"/>
          <w:spacing w:val="1"/>
        </w:rPr>
        <w:t>Jeżeli w terminie 2 miesięcy od dnia ukazania się niniejszego ogłoszenia nie zgłoszą się osoby, którym przysługują prawa rzeczowe do opisanej nieruchomości, zostanie wszczęte postępowanie w trybie art. 124 ust. 1 w związku z art. 124a ustawy o gospodarce nieruchomościami.</w:t>
      </w:r>
      <w:r w:rsidRPr="00404FAB">
        <w:rPr>
          <w:color w:val="000000"/>
          <w:spacing w:val="1"/>
        </w:rPr>
        <w:t xml:space="preserve"> </w:t>
      </w:r>
    </w:p>
    <w:p w:rsidR="000F4241" w:rsidRDefault="000F4241" w:rsidP="006943EB">
      <w:pPr>
        <w:spacing w:line="360" w:lineRule="auto"/>
        <w:ind w:left="5580"/>
        <w:jc w:val="center"/>
        <w:rPr>
          <w:color w:val="000000"/>
          <w:spacing w:val="1"/>
        </w:rPr>
      </w:pPr>
    </w:p>
    <w:p w:rsidR="000F4241" w:rsidRDefault="000F4241" w:rsidP="006943EB">
      <w:pPr>
        <w:spacing w:line="360" w:lineRule="auto"/>
        <w:ind w:left="5580"/>
        <w:jc w:val="center"/>
        <w:rPr>
          <w:color w:val="000000"/>
          <w:spacing w:val="1"/>
        </w:rPr>
      </w:pPr>
    </w:p>
    <w:p w:rsidR="000F4241" w:rsidRDefault="000F4241" w:rsidP="006943EB">
      <w:pPr>
        <w:spacing w:line="360" w:lineRule="auto"/>
        <w:ind w:left="5580"/>
        <w:jc w:val="center"/>
        <w:rPr>
          <w:color w:val="000000"/>
          <w:spacing w:val="1"/>
        </w:rPr>
      </w:pPr>
      <w:r>
        <w:rPr>
          <w:color w:val="000000"/>
          <w:spacing w:val="1"/>
        </w:rPr>
        <w:t>STAROSTA</w:t>
      </w:r>
    </w:p>
    <w:p w:rsidR="000F4241" w:rsidRDefault="000F4241" w:rsidP="006943EB">
      <w:pPr>
        <w:spacing w:line="360" w:lineRule="auto"/>
        <w:ind w:left="5580"/>
        <w:jc w:val="center"/>
        <w:rPr>
          <w:color w:val="000000"/>
          <w:spacing w:val="1"/>
        </w:rPr>
      </w:pPr>
      <w:r>
        <w:rPr>
          <w:color w:val="000000"/>
          <w:spacing w:val="1"/>
        </w:rPr>
        <w:t>Józef Żółciak</w:t>
      </w:r>
    </w:p>
    <w:sectPr w:rsidR="000F4241" w:rsidSect="00957006"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545"/>
    <w:rsid w:val="00032735"/>
    <w:rsid w:val="000374C1"/>
    <w:rsid w:val="00052D6D"/>
    <w:rsid w:val="000768B6"/>
    <w:rsid w:val="000F4241"/>
    <w:rsid w:val="001942CD"/>
    <w:rsid w:val="001C1072"/>
    <w:rsid w:val="002032D2"/>
    <w:rsid w:val="00265FDB"/>
    <w:rsid w:val="002A4715"/>
    <w:rsid w:val="002A6C88"/>
    <w:rsid w:val="00305520"/>
    <w:rsid w:val="0031472B"/>
    <w:rsid w:val="003B2B49"/>
    <w:rsid w:val="003B65A3"/>
    <w:rsid w:val="003C419F"/>
    <w:rsid w:val="00404FAB"/>
    <w:rsid w:val="0044421B"/>
    <w:rsid w:val="004F7887"/>
    <w:rsid w:val="00527DC2"/>
    <w:rsid w:val="00567F68"/>
    <w:rsid w:val="005B5539"/>
    <w:rsid w:val="006943EB"/>
    <w:rsid w:val="006E249B"/>
    <w:rsid w:val="00703330"/>
    <w:rsid w:val="00777D1D"/>
    <w:rsid w:val="00782BDA"/>
    <w:rsid w:val="007E4CBA"/>
    <w:rsid w:val="00811E5A"/>
    <w:rsid w:val="0089436D"/>
    <w:rsid w:val="008D31E4"/>
    <w:rsid w:val="00957006"/>
    <w:rsid w:val="00993925"/>
    <w:rsid w:val="009D71AF"/>
    <w:rsid w:val="00A6711B"/>
    <w:rsid w:val="00AB7FA2"/>
    <w:rsid w:val="00AD23B4"/>
    <w:rsid w:val="00AD3A18"/>
    <w:rsid w:val="00B0074F"/>
    <w:rsid w:val="00B6510D"/>
    <w:rsid w:val="00BB6638"/>
    <w:rsid w:val="00BC67AF"/>
    <w:rsid w:val="00BE7F3B"/>
    <w:rsid w:val="00C168D1"/>
    <w:rsid w:val="00C2235C"/>
    <w:rsid w:val="00C419AD"/>
    <w:rsid w:val="00C42DDC"/>
    <w:rsid w:val="00C74608"/>
    <w:rsid w:val="00C84541"/>
    <w:rsid w:val="00CB44DE"/>
    <w:rsid w:val="00DB0545"/>
    <w:rsid w:val="00EC341A"/>
    <w:rsid w:val="00EC5142"/>
    <w:rsid w:val="00F0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5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182</TotalTime>
  <Pages>2</Pages>
  <Words>353</Words>
  <Characters>2124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 Suchojad</cp:lastModifiedBy>
  <cp:revision>13</cp:revision>
  <cp:lastPrinted>2021-05-25T13:30:00Z</cp:lastPrinted>
  <dcterms:created xsi:type="dcterms:W3CDTF">2020-11-27T11:40:00Z</dcterms:created>
  <dcterms:modified xsi:type="dcterms:W3CDTF">2021-05-27T11:58:00Z</dcterms:modified>
</cp:coreProperties>
</file>